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5161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53AA8">
        <w:rPr>
          <w:rFonts w:ascii="Arial" w:hAnsi="Arial" w:cs="Arial"/>
          <w:bCs/>
          <w:color w:val="404040"/>
          <w:sz w:val="24"/>
          <w:szCs w:val="24"/>
        </w:rPr>
        <w:t xml:space="preserve">: Ada Zila Hernández Paredes. </w:t>
      </w:r>
    </w:p>
    <w:p w:rsidR="0018372E" w:rsidRPr="0018372E" w:rsidRDefault="00AB5916" w:rsidP="005161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153AA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5A5AE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8372E">
        <w:rPr>
          <w:rFonts w:ascii="Arial" w:hAnsi="Arial" w:cs="Arial"/>
          <w:color w:val="404040"/>
          <w:sz w:val="24"/>
          <w:szCs w:val="24"/>
        </w:rPr>
        <w:t>Maestría en Derecho Procesal</w:t>
      </w:r>
    </w:p>
    <w:p w:rsidR="005774CF" w:rsidRDefault="00AB5916" w:rsidP="00516152">
      <w:pPr>
        <w:tabs>
          <w:tab w:val="right" w:pos="8838"/>
        </w:tabs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516152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8372E" w:rsidRPr="00CD6CAE">
        <w:rPr>
          <w:rFonts w:ascii="Arial" w:eastAsia="Times New Roman" w:hAnsi="Arial" w:cs="Arial"/>
          <w:bCs/>
          <w:color w:val="000000"/>
          <w:sz w:val="24"/>
          <w:szCs w:val="24"/>
        </w:rPr>
        <w:t>5097814</w:t>
      </w:r>
    </w:p>
    <w:p w:rsidR="00AB5916" w:rsidRPr="005774CF" w:rsidRDefault="00AB5916" w:rsidP="00516152">
      <w:pPr>
        <w:tabs>
          <w:tab w:val="right" w:pos="8838"/>
        </w:tabs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774C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774CF">
        <w:rPr>
          <w:rFonts w:ascii="Arial" w:hAnsi="Arial" w:cs="Arial"/>
          <w:color w:val="404040"/>
          <w:sz w:val="24"/>
          <w:szCs w:val="24"/>
        </w:rPr>
        <w:t>297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5774CF">
        <w:rPr>
          <w:rFonts w:ascii="Arial" w:hAnsi="Arial" w:cs="Arial"/>
          <w:color w:val="404040"/>
          <w:sz w:val="24"/>
          <w:szCs w:val="24"/>
        </w:rPr>
        <w:t>9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5774CF">
        <w:rPr>
          <w:rFonts w:ascii="Arial" w:hAnsi="Arial" w:cs="Arial"/>
          <w:color w:val="404040"/>
          <w:sz w:val="24"/>
          <w:szCs w:val="24"/>
        </w:rPr>
        <w:t>73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5774CF">
        <w:rPr>
          <w:rFonts w:ascii="Arial" w:hAnsi="Arial" w:cs="Arial"/>
          <w:color w:val="404040"/>
          <w:sz w:val="24"/>
          <w:szCs w:val="24"/>
        </w:rPr>
        <w:t>23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5774CF">
        <w:rPr>
          <w:rFonts w:ascii="Arial" w:hAnsi="Arial" w:cs="Arial"/>
          <w:color w:val="404040"/>
          <w:sz w:val="24"/>
          <w:szCs w:val="24"/>
        </w:rPr>
        <w:t>6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0. </w:t>
      </w:r>
      <w:r w:rsidR="005774CF">
        <w:rPr>
          <w:rFonts w:ascii="Arial" w:hAnsi="Arial" w:cs="Arial"/>
          <w:color w:val="404040"/>
          <w:sz w:val="24"/>
          <w:szCs w:val="24"/>
        </w:rPr>
        <w:t xml:space="preserve">Sin </w:t>
      </w:r>
      <w:r w:rsidRPr="00BA21B4">
        <w:rPr>
          <w:rFonts w:ascii="Arial" w:hAnsi="Arial" w:cs="Arial"/>
          <w:color w:val="404040"/>
          <w:sz w:val="24"/>
          <w:szCs w:val="24"/>
        </w:rPr>
        <w:t>Ext</w:t>
      </w:r>
      <w:r w:rsidR="005774CF">
        <w:rPr>
          <w:rFonts w:ascii="Arial" w:hAnsi="Arial" w:cs="Arial"/>
          <w:color w:val="404040"/>
          <w:sz w:val="24"/>
          <w:szCs w:val="24"/>
        </w:rPr>
        <w:t>ensión</w:t>
      </w:r>
      <w:r w:rsidRPr="00BA21B4">
        <w:rPr>
          <w:rFonts w:ascii="Arial" w:hAnsi="Arial" w:cs="Arial"/>
          <w:color w:val="404040"/>
          <w:sz w:val="24"/>
          <w:szCs w:val="24"/>
        </w:rPr>
        <w:t>.</w:t>
      </w:r>
    </w:p>
    <w:p w:rsidR="00BB2BF2" w:rsidRPr="00C437EC" w:rsidRDefault="00AB5916" w:rsidP="0051615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437E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437EC" w:rsidRPr="00C437EC">
        <w:rPr>
          <w:rFonts w:ascii="Arial" w:hAnsi="Arial" w:cs="Arial"/>
          <w:color w:val="404040"/>
          <w:sz w:val="24"/>
          <w:szCs w:val="24"/>
        </w:rPr>
        <w:t>azhernande</w:t>
      </w:r>
      <w:r w:rsidR="00C437EC">
        <w:rPr>
          <w:rFonts w:ascii="Arial" w:hAnsi="Arial" w:cs="Arial"/>
          <w:color w:val="404040"/>
          <w:sz w:val="24"/>
          <w:szCs w:val="24"/>
        </w:rPr>
        <w:t>z@</w:t>
      </w:r>
      <w:r w:rsidR="00BF0F4D">
        <w:rPr>
          <w:rFonts w:ascii="Arial" w:hAnsi="Arial" w:cs="Arial"/>
          <w:color w:val="404040"/>
          <w:sz w:val="24"/>
          <w:szCs w:val="24"/>
        </w:rPr>
        <w:t>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A21B4" w:rsidRPr="00BF0F4D" w:rsidRDefault="00C437E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F0F4D">
        <w:rPr>
          <w:rFonts w:ascii="Arial" w:hAnsi="Arial" w:cs="Arial"/>
          <w:b/>
          <w:bCs/>
          <w:color w:val="404040"/>
          <w:sz w:val="24"/>
          <w:szCs w:val="24"/>
        </w:rPr>
        <w:t>2001-2005</w:t>
      </w:r>
    </w:p>
    <w:p w:rsidR="00C437EC" w:rsidRDefault="00C437E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</w:t>
      </w:r>
      <w:r w:rsidR="00BF0F4D">
        <w:rPr>
          <w:rFonts w:ascii="Arial" w:hAnsi="Arial" w:cs="Arial"/>
          <w:color w:val="404040"/>
          <w:sz w:val="24"/>
          <w:szCs w:val="24"/>
        </w:rPr>
        <w:t>cenciatura en Derecho</w:t>
      </w:r>
    </w:p>
    <w:p w:rsidR="00BF0F4D" w:rsidRDefault="00BF0F4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BF0F4D" w:rsidRDefault="00BF0F4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D5051C" w:rsidRDefault="00D505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F0F4D" w:rsidRDefault="00BF0F4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F0F4D">
        <w:rPr>
          <w:rFonts w:ascii="Arial" w:hAnsi="Arial" w:cs="Arial"/>
          <w:b/>
          <w:bCs/>
          <w:color w:val="404040"/>
          <w:sz w:val="24"/>
          <w:szCs w:val="24"/>
        </w:rPr>
        <w:t>2008-2010</w:t>
      </w:r>
    </w:p>
    <w:p w:rsidR="00BF0F4D" w:rsidRPr="00BF0F4D" w:rsidRDefault="00BF0F4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F0F4D">
        <w:rPr>
          <w:rFonts w:ascii="Arial" w:hAnsi="Arial" w:cs="Arial"/>
          <w:color w:val="404040"/>
          <w:sz w:val="24"/>
          <w:szCs w:val="24"/>
        </w:rPr>
        <w:t>Maestría en Derecho Procesal</w:t>
      </w:r>
    </w:p>
    <w:p w:rsidR="00BF0F4D" w:rsidRPr="00BF0F4D" w:rsidRDefault="00BF0F4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F0F4D">
        <w:rPr>
          <w:rFonts w:ascii="Arial" w:hAnsi="Arial" w:cs="Arial"/>
          <w:color w:val="404040"/>
          <w:sz w:val="24"/>
          <w:szCs w:val="24"/>
        </w:rPr>
        <w:t>Centro Mexicano de Estudios de Posgrado</w:t>
      </w:r>
    </w:p>
    <w:p w:rsidR="00BF0F4D" w:rsidRPr="00BF0F4D" w:rsidRDefault="00BF0F4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F0F4D">
        <w:rPr>
          <w:rFonts w:ascii="Arial" w:hAnsi="Arial" w:cs="Arial"/>
          <w:color w:val="404040"/>
          <w:sz w:val="24"/>
          <w:szCs w:val="24"/>
        </w:rPr>
        <w:t>Xalapa, Veracruz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16152" w:rsidRPr="00DE196D" w:rsidRDefault="00DE196D" w:rsidP="005161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196D">
        <w:rPr>
          <w:rFonts w:ascii="Arial" w:hAnsi="Arial" w:cs="Arial"/>
          <w:b/>
          <w:sz w:val="24"/>
          <w:szCs w:val="24"/>
        </w:rPr>
        <w:t>2012-2014</w:t>
      </w:r>
    </w:p>
    <w:p w:rsidR="00DE196D" w:rsidRDefault="00DE196D" w:rsidP="00DE196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Secretaria Particular de Magistrado</w:t>
      </w:r>
    </w:p>
    <w:p w:rsidR="00DE196D" w:rsidRPr="00D5051C" w:rsidRDefault="00DE196D" w:rsidP="00DE196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5051C">
        <w:rPr>
          <w:rFonts w:ascii="Arial" w:hAnsi="Arial" w:cs="Arial"/>
          <w:bCs/>
          <w:sz w:val="24"/>
          <w:szCs w:val="24"/>
        </w:rPr>
        <w:t>Tribunal Federal de Justicia Administrativa.</w:t>
      </w:r>
    </w:p>
    <w:p w:rsidR="00DE196D" w:rsidRPr="00DE196D" w:rsidRDefault="00DE196D" w:rsidP="00DE196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196D">
        <w:rPr>
          <w:rFonts w:ascii="Arial" w:hAnsi="Arial" w:cs="Arial"/>
          <w:b/>
          <w:sz w:val="24"/>
          <w:szCs w:val="24"/>
        </w:rPr>
        <w:t>2014-2018</w:t>
      </w:r>
    </w:p>
    <w:p w:rsidR="00DE196D" w:rsidRDefault="00DE196D" w:rsidP="00DE196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E196D">
        <w:rPr>
          <w:rFonts w:ascii="Arial" w:hAnsi="Arial" w:cs="Arial"/>
          <w:bCs/>
          <w:sz w:val="24"/>
          <w:szCs w:val="24"/>
        </w:rPr>
        <w:t xml:space="preserve">Oficial Jurisdiccional </w:t>
      </w:r>
    </w:p>
    <w:p w:rsidR="00DE196D" w:rsidRPr="00D5051C" w:rsidRDefault="00DE196D" w:rsidP="00DE196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5051C">
        <w:rPr>
          <w:rFonts w:ascii="Arial" w:hAnsi="Arial" w:cs="Arial"/>
          <w:bCs/>
          <w:sz w:val="24"/>
          <w:szCs w:val="24"/>
        </w:rPr>
        <w:t>Tribunal Federal de Justicia Administrativa.</w:t>
      </w:r>
    </w:p>
    <w:p w:rsidR="00DE196D" w:rsidRPr="00DE196D" w:rsidRDefault="00DE196D" w:rsidP="00DE196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E196D">
        <w:rPr>
          <w:rFonts w:ascii="Arial" w:eastAsia="Times New Roman" w:hAnsi="Arial" w:cs="Arial"/>
          <w:b/>
          <w:color w:val="000000"/>
          <w:sz w:val="24"/>
          <w:szCs w:val="24"/>
        </w:rPr>
        <w:t>2020-2021</w:t>
      </w:r>
    </w:p>
    <w:p w:rsidR="00DE196D" w:rsidRDefault="00DE196D" w:rsidP="00DE196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E196D">
        <w:rPr>
          <w:rFonts w:ascii="Arial" w:eastAsia="Times New Roman" w:hAnsi="Arial" w:cs="Arial"/>
          <w:bCs/>
          <w:color w:val="000000"/>
          <w:sz w:val="24"/>
          <w:szCs w:val="24"/>
        </w:rPr>
        <w:t>Auxiliar de Fiscal.</w:t>
      </w:r>
    </w:p>
    <w:p w:rsidR="00DE196D" w:rsidRPr="00DE196D" w:rsidRDefault="00DE196D" w:rsidP="00DE196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E196D">
        <w:rPr>
          <w:rFonts w:ascii="Arial" w:eastAsia="Times New Roman" w:hAnsi="Arial" w:cs="Arial"/>
          <w:bCs/>
          <w:color w:val="000000"/>
          <w:sz w:val="24"/>
          <w:szCs w:val="24"/>
        </w:rPr>
        <w:t>Fiscalía General del Estado de Veracruz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DE196D" w:rsidRPr="00DE196D" w:rsidRDefault="00DE196D" w:rsidP="00DE196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5051C" w:rsidRPr="00DE196D" w:rsidRDefault="00D5051C" w:rsidP="00D505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196D">
        <w:rPr>
          <w:rFonts w:ascii="Arial" w:hAnsi="Arial" w:cs="Arial"/>
          <w:sz w:val="24"/>
          <w:szCs w:val="24"/>
        </w:rPr>
        <w:t xml:space="preserve">Derecho Penal </w:t>
      </w:r>
    </w:p>
    <w:p w:rsidR="00D5051C" w:rsidRPr="00DE196D" w:rsidRDefault="00D5051C" w:rsidP="00D505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196D">
        <w:rPr>
          <w:rFonts w:ascii="Arial" w:hAnsi="Arial" w:cs="Arial"/>
          <w:sz w:val="24"/>
          <w:szCs w:val="24"/>
        </w:rPr>
        <w:t>Derecho Fiscal y Administrativo</w:t>
      </w:r>
    </w:p>
    <w:p w:rsidR="00D5051C" w:rsidRPr="00D5051C" w:rsidRDefault="00D5051C" w:rsidP="00D5051C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E196D">
        <w:rPr>
          <w:rFonts w:ascii="Arial" w:hAnsi="Arial" w:cs="Arial"/>
          <w:sz w:val="24"/>
          <w:szCs w:val="24"/>
        </w:rPr>
        <w:t xml:space="preserve">Amparo </w:t>
      </w:r>
    </w:p>
    <w:sectPr w:rsidR="00D5051C" w:rsidRPr="00D5051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70D" w:rsidRDefault="00DE370D" w:rsidP="00AB5916">
      <w:pPr>
        <w:spacing w:after="0" w:line="240" w:lineRule="auto"/>
      </w:pPr>
      <w:r>
        <w:separator/>
      </w:r>
    </w:p>
  </w:endnote>
  <w:endnote w:type="continuationSeparator" w:id="1">
    <w:p w:rsidR="00DE370D" w:rsidRDefault="00DE370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70D" w:rsidRDefault="00DE370D" w:rsidP="00AB5916">
      <w:pPr>
        <w:spacing w:after="0" w:line="240" w:lineRule="auto"/>
      </w:pPr>
      <w:r>
        <w:separator/>
      </w:r>
    </w:p>
  </w:footnote>
  <w:footnote w:type="continuationSeparator" w:id="1">
    <w:p w:rsidR="00DE370D" w:rsidRDefault="00DE370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5A5AEB">
    <w:pPr>
      <w:pStyle w:val="Encabezado"/>
    </w:pPr>
    <w:r w:rsidRPr="005A5AEB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931"/>
    <w:rsid w:val="00035E4E"/>
    <w:rsid w:val="0004715B"/>
    <w:rsid w:val="0005169D"/>
    <w:rsid w:val="00076A27"/>
    <w:rsid w:val="000D5363"/>
    <w:rsid w:val="000E2580"/>
    <w:rsid w:val="00153AA8"/>
    <w:rsid w:val="0018372E"/>
    <w:rsid w:val="00196774"/>
    <w:rsid w:val="001B5C02"/>
    <w:rsid w:val="00247088"/>
    <w:rsid w:val="002F214B"/>
    <w:rsid w:val="00304E91"/>
    <w:rsid w:val="003E7CE6"/>
    <w:rsid w:val="00462C41"/>
    <w:rsid w:val="004A1170"/>
    <w:rsid w:val="004B2D6E"/>
    <w:rsid w:val="004E4FFA"/>
    <w:rsid w:val="00516152"/>
    <w:rsid w:val="005502F5"/>
    <w:rsid w:val="005774CF"/>
    <w:rsid w:val="005A32B3"/>
    <w:rsid w:val="005A5AEB"/>
    <w:rsid w:val="00600D12"/>
    <w:rsid w:val="0068558D"/>
    <w:rsid w:val="006B643A"/>
    <w:rsid w:val="006C2CDA"/>
    <w:rsid w:val="00723B67"/>
    <w:rsid w:val="00726727"/>
    <w:rsid w:val="00747B33"/>
    <w:rsid w:val="00785C57"/>
    <w:rsid w:val="007F0EF2"/>
    <w:rsid w:val="00846235"/>
    <w:rsid w:val="008B7D21"/>
    <w:rsid w:val="009445CA"/>
    <w:rsid w:val="009E66C2"/>
    <w:rsid w:val="00A015CB"/>
    <w:rsid w:val="00A15A8A"/>
    <w:rsid w:val="00A66637"/>
    <w:rsid w:val="00AB5916"/>
    <w:rsid w:val="00B55469"/>
    <w:rsid w:val="00B73714"/>
    <w:rsid w:val="00B95E8C"/>
    <w:rsid w:val="00BA21B4"/>
    <w:rsid w:val="00BB2BF2"/>
    <w:rsid w:val="00BF0F4D"/>
    <w:rsid w:val="00C437EC"/>
    <w:rsid w:val="00CD6CAE"/>
    <w:rsid w:val="00CE7F12"/>
    <w:rsid w:val="00D03386"/>
    <w:rsid w:val="00D5051C"/>
    <w:rsid w:val="00DA1D3E"/>
    <w:rsid w:val="00DB2FA1"/>
    <w:rsid w:val="00DE196D"/>
    <w:rsid w:val="00DE2E01"/>
    <w:rsid w:val="00DE370D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2021-03-26T23:47:00Z</dcterms:created>
  <dcterms:modified xsi:type="dcterms:W3CDTF">2021-03-26T23:47:00Z</dcterms:modified>
</cp:coreProperties>
</file>